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FA" w:rsidRPr="00FD41B1" w:rsidRDefault="00102DFA" w:rsidP="00102DFA">
      <w:pPr>
        <w:spacing w:line="560" w:lineRule="exact"/>
        <w:rPr>
          <w:rFonts w:eastAsia="黑体"/>
          <w:bCs/>
          <w:sz w:val="32"/>
          <w:szCs w:val="32"/>
        </w:rPr>
      </w:pPr>
      <w:r w:rsidRPr="00FD41B1">
        <w:rPr>
          <w:rFonts w:eastAsia="黑体"/>
          <w:bCs/>
          <w:sz w:val="32"/>
          <w:szCs w:val="32"/>
        </w:rPr>
        <w:t>附件</w:t>
      </w:r>
      <w:r w:rsidRPr="00FD41B1">
        <w:rPr>
          <w:rFonts w:eastAsia="黑体"/>
          <w:bCs/>
          <w:sz w:val="32"/>
          <w:szCs w:val="32"/>
        </w:rPr>
        <w:t>1</w:t>
      </w:r>
    </w:p>
    <w:p w:rsidR="00102DFA" w:rsidRPr="00FD41B1" w:rsidRDefault="00102DFA" w:rsidP="00102DFA">
      <w:pPr>
        <w:jc w:val="center"/>
        <w:rPr>
          <w:rFonts w:eastAsia="华文中宋"/>
          <w:b/>
          <w:bCs/>
          <w:color w:val="000000"/>
          <w:kern w:val="0"/>
          <w:sz w:val="32"/>
          <w:szCs w:val="36"/>
        </w:rPr>
      </w:pPr>
      <w:r w:rsidRPr="00FD41B1">
        <w:rPr>
          <w:rFonts w:eastAsia="华文中宋"/>
          <w:b/>
          <w:bCs/>
          <w:sz w:val="36"/>
          <w:szCs w:val="36"/>
        </w:rPr>
        <w:t>2019</w:t>
      </w:r>
      <w:r w:rsidRPr="00FD41B1">
        <w:rPr>
          <w:rFonts w:eastAsia="华文中宋"/>
          <w:b/>
          <w:bCs/>
          <w:sz w:val="36"/>
          <w:szCs w:val="36"/>
        </w:rPr>
        <w:t>年度江苏省高等学校自然科学研究重大项目立项汇总表</w:t>
      </w:r>
    </w:p>
    <w:p w:rsidR="00102DFA" w:rsidRPr="00FD41B1" w:rsidRDefault="00102DFA" w:rsidP="00102DFA">
      <w:pPr>
        <w:ind w:firstLineChars="5650" w:firstLine="11877"/>
        <w:rPr>
          <w:rFonts w:eastAsia="华文中宋"/>
          <w:b/>
          <w:bCs/>
          <w:kern w:val="0"/>
          <w:szCs w:val="21"/>
        </w:rPr>
      </w:pPr>
      <w:r w:rsidRPr="00FD41B1">
        <w:rPr>
          <w:rFonts w:eastAsia="华文中宋"/>
          <w:b/>
          <w:bCs/>
          <w:kern w:val="0"/>
          <w:szCs w:val="21"/>
        </w:rPr>
        <w:t xml:space="preserve">   </w:t>
      </w:r>
      <w:r w:rsidRPr="00FD41B1">
        <w:rPr>
          <w:rFonts w:eastAsia="华文中宋"/>
          <w:b/>
          <w:bCs/>
          <w:kern w:val="0"/>
          <w:szCs w:val="21"/>
        </w:rPr>
        <w:t>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559"/>
        <w:gridCol w:w="6965"/>
        <w:gridCol w:w="2325"/>
        <w:gridCol w:w="1005"/>
        <w:gridCol w:w="1068"/>
      </w:tblGrid>
      <w:tr w:rsidR="00102DFA" w:rsidRPr="00FD41B1" w:rsidTr="00AE1759">
        <w:trPr>
          <w:trHeight w:val="34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spacing w:line="280" w:lineRule="exact"/>
              <w:jc w:val="center"/>
              <w:rPr>
                <w:b/>
                <w:bCs/>
                <w:kern w:val="0"/>
                <w:szCs w:val="21"/>
              </w:rPr>
            </w:pPr>
            <w:r w:rsidRPr="00FD41B1">
              <w:rPr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spacing w:line="280" w:lineRule="exact"/>
              <w:jc w:val="center"/>
              <w:rPr>
                <w:b/>
                <w:bCs/>
                <w:kern w:val="0"/>
                <w:szCs w:val="21"/>
              </w:rPr>
            </w:pPr>
            <w:r w:rsidRPr="00FD41B1">
              <w:rPr>
                <w:b/>
                <w:bCs/>
                <w:kern w:val="0"/>
                <w:szCs w:val="21"/>
              </w:rPr>
              <w:t>项目编号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spacing w:line="280" w:lineRule="exact"/>
              <w:jc w:val="center"/>
              <w:rPr>
                <w:b/>
                <w:bCs/>
                <w:kern w:val="0"/>
                <w:szCs w:val="21"/>
              </w:rPr>
            </w:pPr>
            <w:r w:rsidRPr="00FD41B1">
              <w:rPr>
                <w:b/>
                <w:bCs/>
                <w:kern w:val="0"/>
                <w:szCs w:val="21"/>
              </w:rPr>
              <w:t>项</w:t>
            </w:r>
            <w:r w:rsidRPr="00FD41B1">
              <w:rPr>
                <w:b/>
                <w:bCs/>
                <w:kern w:val="0"/>
                <w:szCs w:val="21"/>
              </w:rPr>
              <w:t xml:space="preserve">    </w:t>
            </w:r>
            <w:r w:rsidRPr="00FD41B1">
              <w:rPr>
                <w:b/>
                <w:bCs/>
                <w:kern w:val="0"/>
                <w:szCs w:val="21"/>
              </w:rPr>
              <w:t>目</w:t>
            </w:r>
            <w:r w:rsidRPr="00FD41B1">
              <w:rPr>
                <w:b/>
                <w:bCs/>
                <w:kern w:val="0"/>
                <w:szCs w:val="21"/>
              </w:rPr>
              <w:t xml:space="preserve">    </w:t>
            </w:r>
            <w:r w:rsidRPr="00FD41B1">
              <w:rPr>
                <w:b/>
                <w:bCs/>
                <w:kern w:val="0"/>
                <w:szCs w:val="21"/>
              </w:rPr>
              <w:t>名</w:t>
            </w:r>
            <w:r w:rsidRPr="00FD41B1">
              <w:rPr>
                <w:b/>
                <w:bCs/>
                <w:kern w:val="0"/>
                <w:szCs w:val="21"/>
              </w:rPr>
              <w:t xml:space="preserve">    </w:t>
            </w:r>
            <w:r w:rsidRPr="00FD41B1">
              <w:rPr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spacing w:line="280" w:lineRule="exact"/>
              <w:jc w:val="center"/>
              <w:rPr>
                <w:b/>
                <w:bCs/>
                <w:kern w:val="0"/>
                <w:szCs w:val="21"/>
              </w:rPr>
            </w:pPr>
            <w:r w:rsidRPr="00FD41B1">
              <w:rPr>
                <w:b/>
                <w:bCs/>
                <w:kern w:val="0"/>
                <w:szCs w:val="21"/>
              </w:rPr>
              <w:t>所在学校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spacing w:line="280" w:lineRule="exact"/>
              <w:jc w:val="center"/>
              <w:rPr>
                <w:b/>
                <w:bCs/>
                <w:kern w:val="0"/>
                <w:szCs w:val="21"/>
              </w:rPr>
            </w:pPr>
            <w:r w:rsidRPr="00FD41B1">
              <w:rPr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spacing w:line="280" w:lineRule="exact"/>
              <w:jc w:val="center"/>
              <w:rPr>
                <w:b/>
                <w:bCs/>
                <w:kern w:val="0"/>
                <w:szCs w:val="21"/>
              </w:rPr>
            </w:pPr>
            <w:r w:rsidRPr="00FD41B1">
              <w:rPr>
                <w:b/>
                <w:bCs/>
                <w:kern w:val="0"/>
                <w:szCs w:val="21"/>
              </w:rPr>
              <w:t>投入经费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19KJA170001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三维结构氧化锡的无模板构筑</w:t>
            </w: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及储钠性能</w:t>
            </w:r>
            <w:proofErr w:type="gramEnd"/>
            <w:r w:rsidRPr="00FD41B1">
              <w:rPr>
                <w:color w:val="000000"/>
                <w:kern w:val="0"/>
                <w:szCs w:val="21"/>
                <w:lang w:bidi="ar"/>
              </w:rPr>
              <w:t>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苏州大学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倪江锋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19KJA170002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肿瘤相关巨噬细胞</w:t>
            </w: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转运顺铂纳米</w:t>
            </w:r>
            <w:proofErr w:type="gramEnd"/>
            <w:r w:rsidRPr="00FD41B1">
              <w:rPr>
                <w:color w:val="000000"/>
                <w:kern w:val="0"/>
                <w:szCs w:val="21"/>
                <w:lang w:bidi="ar"/>
              </w:rPr>
              <w:t>粒子杀伤胃癌的机制研究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苏州大学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秦磊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19KJA180009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操作感知一体化灵巧假肢</w:t>
            </w: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手关键</w:t>
            </w:r>
            <w:proofErr w:type="gramEnd"/>
            <w:r w:rsidRPr="00FD41B1">
              <w:rPr>
                <w:color w:val="000000"/>
                <w:kern w:val="0"/>
                <w:szCs w:val="21"/>
                <w:lang w:bidi="ar"/>
              </w:rPr>
              <w:t>技术研究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苏州大学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张庭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19KJA210001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双脉冲双向环形激光放大研究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苏州大学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张翔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19KJA210002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干扰素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-α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增强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CAR-T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细胞治疗难治复发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B-ALL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疗效的机制研究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苏州大学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唐晓文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19KJA210003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三叉神经节黑皮质素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4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型受体在偏头痛中作用及机制研究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苏州大学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陶金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19KJA210004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高比能</w:t>
            </w: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柔性锂硫电池</w:t>
            </w:r>
            <w:proofErr w:type="gramEnd"/>
            <w:r w:rsidRPr="00FD41B1">
              <w:rPr>
                <w:color w:val="000000"/>
                <w:kern w:val="0"/>
                <w:szCs w:val="21"/>
                <w:lang w:bidi="ar"/>
              </w:rPr>
              <w:t>正极改性研究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苏州大学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晏成林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19KJA220001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整体</w:t>
            </w: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叶盘复杂</w:t>
            </w:r>
            <w:proofErr w:type="gramEnd"/>
            <w:r w:rsidRPr="00FD41B1">
              <w:rPr>
                <w:color w:val="000000"/>
                <w:kern w:val="0"/>
                <w:szCs w:val="21"/>
                <w:lang w:bidi="ar"/>
              </w:rPr>
              <w:t>曲面迭代递进</w:t>
            </w: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控形磨抛关键</w:t>
            </w:r>
            <w:proofErr w:type="gramEnd"/>
            <w:r w:rsidRPr="00FD41B1">
              <w:rPr>
                <w:color w:val="000000"/>
                <w:kern w:val="0"/>
                <w:szCs w:val="21"/>
                <w:lang w:bidi="ar"/>
              </w:rPr>
              <w:t>技术与工艺研究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苏州大学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张雷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19KJA220002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多功能聚肽囊泡复方药用于耐药肿瘤的靶向协同治疗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苏州大学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邓超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19KJA230001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基于时空场景图的视觉理解研究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苏州大学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刘纯平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19KJA240001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结直肠癌微环境中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B7-H2/CD28/ICOS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信号对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CD8+T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细胞网络调控的生物学作用机制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苏州大学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王振欣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19KJA310008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上转换发光仿生纳米载体的构建及其在肿瘤治疗中的应用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苏州大学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彭睿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19KJA320007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温室气体的化学转化和利用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苏州大学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赵蓓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19KJA320008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具有原位激活</w:t>
            </w: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纤</w:t>
            </w:r>
            <w:proofErr w:type="gramEnd"/>
            <w:r w:rsidRPr="00FD41B1">
              <w:rPr>
                <w:color w:val="000000"/>
                <w:kern w:val="0"/>
                <w:szCs w:val="21"/>
                <w:lang w:bidi="ar"/>
              </w:rPr>
              <w:t>溶活性移植细胞表面的构建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苏州大学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武照强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19KJA320009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流体管道健康监测用压电高分子材料制备及其性能研究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苏州大学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胡志军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19KJA360005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含镁铝锌杂双金属</w:t>
            </w:r>
            <w:proofErr w:type="gramEnd"/>
            <w:r w:rsidRPr="00FD41B1">
              <w:rPr>
                <w:color w:val="000000"/>
                <w:kern w:val="0"/>
                <w:szCs w:val="21"/>
                <w:lang w:bidi="ar"/>
              </w:rPr>
              <w:t>化合物在可生物降解材料合成中的应用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苏州大学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袁丹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19KJA360006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非手性聚合物体系中超分子手性的构建及固定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苏州大学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张伟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19KJA550001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金属磷化物一维纳米核壳阵列负极</w:t>
            </w: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的储钠性能</w:t>
            </w:r>
            <w:proofErr w:type="gramEnd"/>
            <w:r w:rsidRPr="00FD41B1">
              <w:rPr>
                <w:color w:val="000000"/>
                <w:kern w:val="0"/>
                <w:szCs w:val="21"/>
                <w:lang w:bidi="ar"/>
              </w:rPr>
              <w:t>与机理研究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苏州大学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陈煜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19KJA550002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面向人群数量估计的多尺度卷积神经网络模型研究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苏州大学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张莉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lastRenderedPageBreak/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19KJA550003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病毒响应蛋白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USP8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调控抗病毒天然免疫的研究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苏州大学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周芳</w:t>
            </w: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芳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19KJA550004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室温钠硫电池的界面调控与原位同步辐射表征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苏州大学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张亮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19KJA610001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廉价金属催化</w:t>
            </w: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烯烃氢杂芳基化</w:t>
            </w:r>
            <w:proofErr w:type="gramEnd"/>
            <w:r w:rsidRPr="00FD41B1">
              <w:rPr>
                <w:color w:val="000000"/>
                <w:kern w:val="0"/>
                <w:szCs w:val="21"/>
                <w:lang w:bidi="ar"/>
              </w:rPr>
              <w:t>反应的研究及应用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苏州大学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孙宏枚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19KJA610002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面向</w:t>
            </w: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时演知识</w:t>
            </w:r>
            <w:proofErr w:type="gramEnd"/>
            <w:r w:rsidRPr="00FD41B1">
              <w:rPr>
                <w:color w:val="000000"/>
                <w:kern w:val="0"/>
                <w:szCs w:val="21"/>
                <w:lang w:bidi="ar"/>
              </w:rPr>
              <w:t>图谱</w:t>
            </w: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的事历查询</w:t>
            </w:r>
            <w:proofErr w:type="gramEnd"/>
            <w:r w:rsidRPr="00FD41B1">
              <w:rPr>
                <w:color w:val="000000"/>
                <w:kern w:val="0"/>
                <w:szCs w:val="21"/>
                <w:lang w:bidi="ar"/>
              </w:rPr>
              <w:t>方法关键技术研究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苏州大学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赵雷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19KJA610003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纳米酶在放疗联合维生素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C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抗肿瘤治疗中的潜在应用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苏州大学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葛翠翠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19KJA610004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纺织基小口径人工血管体内重塑的多因素协同调控机制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苏州大学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赵荟菁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19KJA180010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GIPC1/SR-B1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在肥胖相关性脂代谢紊乱中的作用研究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南京师范大学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胡志刚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19KJA180004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江苏</w:t>
            </w:r>
            <w:r w:rsidRPr="00FD41B1">
              <w:rPr>
                <w:color w:val="000000"/>
                <w:szCs w:val="21"/>
                <w:lang w:bidi="ar"/>
              </w:rPr>
              <w:t>近海典型持久性有机污染物</w:t>
            </w:r>
            <w:r w:rsidRPr="00FD41B1">
              <w:rPr>
                <w:color w:val="000000"/>
                <w:szCs w:val="21"/>
                <w:lang w:bidi="ar"/>
              </w:rPr>
              <w:t>(POPs)</w:t>
            </w:r>
            <w:r w:rsidRPr="00FD41B1">
              <w:rPr>
                <w:color w:val="000000"/>
                <w:szCs w:val="21"/>
                <w:lang w:bidi="ar"/>
              </w:rPr>
              <w:t>赋存形态、来源及其环境行为研究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南京师范大学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徐敏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19KJA310001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角蛋白材料的生物医学应用研究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南京师范大学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袁江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19KJA320001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高维双曲守恒律方程解的性质研究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南京师范大学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许刚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19KJA330001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海水鲷鱼杂交优势生长与抗冻的分子机理解析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南京师范大学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李鹏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19KJA180005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有机长余辉材料的高性能化设计与多功能化应用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南京邮电大学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陈润锋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19KJA180006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基于物联网的农产品供应链智慧服务平台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南京邮电大学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张登银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19KJA180007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基于低维热电材料和自旋热电转换的新能源技术研究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南京邮电大学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普勇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19KJA310010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基于区块链的复杂交易中安全支付协议研究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南京邮电大学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王化群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19KJA360007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面向基因精准检测的框架核酸纳米探针构建与应用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南京邮电大学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晁洁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19KJA460005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有机太阳能电池</w:t>
            </w: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卷对卷制备</w:t>
            </w:r>
            <w:proofErr w:type="gramEnd"/>
            <w:r w:rsidRPr="00FD41B1">
              <w:rPr>
                <w:color w:val="000000"/>
                <w:kern w:val="0"/>
                <w:szCs w:val="21"/>
                <w:lang w:bidi="ar"/>
              </w:rPr>
              <w:t>系统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南京工业大学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张仕明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19KJA460006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水体环境</w:t>
            </w:r>
            <w:r w:rsidRPr="00FD41B1">
              <w:rPr>
                <w:color w:val="000000"/>
                <w:szCs w:val="21"/>
                <w:lang w:bidi="ar"/>
              </w:rPr>
              <w:t>中加巴喷</w:t>
            </w:r>
            <w:proofErr w:type="gramStart"/>
            <w:r w:rsidRPr="00FD41B1">
              <w:rPr>
                <w:color w:val="000000"/>
                <w:szCs w:val="21"/>
                <w:lang w:bidi="ar"/>
              </w:rPr>
              <w:t>汀</w:t>
            </w:r>
            <w:proofErr w:type="gramEnd"/>
            <w:r w:rsidRPr="00FD41B1">
              <w:rPr>
                <w:color w:val="000000"/>
                <w:szCs w:val="21"/>
                <w:lang w:bidi="ar"/>
              </w:rPr>
              <w:t>生态毒性效应及致</w:t>
            </w:r>
            <w:proofErr w:type="gramStart"/>
            <w:r w:rsidRPr="00FD41B1">
              <w:rPr>
                <w:color w:val="000000"/>
                <w:szCs w:val="21"/>
                <w:lang w:bidi="ar"/>
              </w:rPr>
              <w:t>毒机制</w:t>
            </w:r>
            <w:proofErr w:type="gramEnd"/>
            <w:r w:rsidRPr="00FD41B1">
              <w:rPr>
                <w:color w:val="000000"/>
                <w:szCs w:val="21"/>
                <w:lang w:bidi="ar"/>
              </w:rPr>
              <w:t>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南京工业大学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何益得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19KJA460007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用于液化天然气危害防护的高倍泡沫制备和表征装备研发与应用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南京工业大学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张彬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19KJA460011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多</w:t>
            </w: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源信息</w:t>
            </w:r>
            <w:proofErr w:type="gramEnd"/>
            <w:r w:rsidRPr="00FD41B1">
              <w:rPr>
                <w:color w:val="000000"/>
                <w:kern w:val="0"/>
                <w:szCs w:val="21"/>
                <w:lang w:bidi="ar"/>
              </w:rPr>
              <w:t>融合下的城市人群应急行为演化与疏散风险评估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南京工业大学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王静虹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19KJA510007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基于微观临界失稳条件</w:t>
            </w: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的增材制造</w:t>
            </w:r>
            <w:proofErr w:type="gramEnd"/>
            <w:r w:rsidRPr="00FD41B1">
              <w:rPr>
                <w:color w:val="000000"/>
                <w:kern w:val="0"/>
                <w:szCs w:val="21"/>
                <w:lang w:bidi="ar"/>
              </w:rPr>
              <w:t>点阵结构优化设计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南京工业大学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赵嘉喜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19KJA510008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危险化学品道路运输动态风险评估数据模型研究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南京工业大学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张明广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19KJA520004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高效稳定蓝光钙钛矿发光器件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南京工业大学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王娜娜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19KJA520005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基于过敏原组分解析快速诊断纸基芯片的构建及应用研究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南京工业大学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余昌敏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lastRenderedPageBreak/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19KJA520006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钙钛矿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LED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的载流子输运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/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复合动力学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南京工业大学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彭其明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19KJA520007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多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/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变开口条件</w:t>
            </w: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下风电机组</w:t>
            </w:r>
            <w:proofErr w:type="gramEnd"/>
            <w:r w:rsidRPr="00FD41B1">
              <w:rPr>
                <w:color w:val="000000"/>
                <w:kern w:val="0"/>
                <w:szCs w:val="21"/>
                <w:lang w:bidi="ar"/>
              </w:rPr>
              <w:t>机舱火灾演化特性及机理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南京工业大学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尤飞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19KJA140004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乳酸菌对肠上皮细胞吸收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SCFAs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的调控效应及作用机制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扬州大学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陈大卫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19KJA480003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南蛇藤提取物协同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miR-144/451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靶向</w:t>
            </w:r>
            <w:proofErr w:type="spellStart"/>
            <w:r w:rsidRPr="00FD41B1">
              <w:rPr>
                <w:color w:val="000000"/>
                <w:kern w:val="0"/>
                <w:szCs w:val="21"/>
                <w:lang w:bidi="ar"/>
              </w:rPr>
              <w:t>mTOR</w:t>
            </w:r>
            <w:proofErr w:type="spellEnd"/>
            <w:r w:rsidRPr="00FD41B1">
              <w:rPr>
                <w:color w:val="000000"/>
                <w:kern w:val="0"/>
                <w:szCs w:val="21"/>
                <w:lang w:bidi="ar"/>
              </w:rPr>
              <w:t>抑制胃癌早期转移的作用及机制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扬州大学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钱亚云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19KJA560005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大麦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HvGPC6H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基因调控籽粒蛋白质含量和粒重的分子机理解析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扬州大学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郭宝健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19KJA560006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稻米稻米</w:t>
            </w:r>
            <w:proofErr w:type="gramEnd"/>
            <w:r w:rsidRPr="00FD41B1">
              <w:rPr>
                <w:color w:val="000000"/>
                <w:kern w:val="0"/>
                <w:szCs w:val="21"/>
                <w:lang w:bidi="ar"/>
              </w:rPr>
              <w:t>透明度形成的淀粉结构基础及遗传改良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扬州大学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张昌泉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19KJA310003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基于我国双峰驼血清白蛋白的纳米载药应用研究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南京医科大学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陈进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19KJA310004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星形胶质细胞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Kir6.1/K-ATP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通道对抑郁症中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NLRP3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炎症小体的调节作用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南京医科大学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杜仁红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19KJA350001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生长因子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AGGF1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对糖尿病心肌病的保护作用研究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南京医科大学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吕</w:t>
            </w:r>
            <w:proofErr w:type="gramEnd"/>
            <w:r w:rsidRPr="00FD41B1">
              <w:rPr>
                <w:color w:val="000000"/>
                <w:kern w:val="0"/>
                <w:szCs w:val="21"/>
                <w:lang w:bidi="ar"/>
              </w:rPr>
              <w:t>丘</w:t>
            </w: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仑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19KJA360002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中国人群肝癌免疫治疗靶点鉴定及其生物学机制研究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南京医科大学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戴俊程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19KJA360003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免疫检查点调控巨噬细胞吞噬对颌骨衰老的影响及机制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南京医科大学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江宏兵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19KJA360004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N6022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对糖尿病下肢血管功能障碍的影响及机制研究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南京医科大学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谢利平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19KJA180008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基于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PKS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基因筛选技术的百部内生菌活性次生代谢产物研究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南京中医药大学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王吓长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19KJA310005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大黄素调控肝星状细胞谷氨酰胺代谢抗肝纤维化机制研究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南京中医药大学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张峰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19KJA310006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菊芋倍半萜内酯抗白血病干细胞的机制</w:t>
            </w: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及构效</w:t>
            </w:r>
            <w:proofErr w:type="gramEnd"/>
            <w:r w:rsidRPr="00FD41B1">
              <w:rPr>
                <w:color w:val="000000"/>
                <w:kern w:val="0"/>
                <w:szCs w:val="21"/>
                <w:lang w:bidi="ar"/>
              </w:rPr>
              <w:t>关系研究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南京中医药大学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王欣之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19KJA310007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乌梅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-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黄连配伍防治结直肠癌前病变的功效物质基础及增效机制研究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南京中医药大学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孙东东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19KJA320002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基于肠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-</w:t>
            </w: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肺轴的栝</w:t>
            </w:r>
            <w:proofErr w:type="gramEnd"/>
            <w:r w:rsidRPr="00FD41B1">
              <w:rPr>
                <w:color w:val="000000"/>
                <w:kern w:val="0"/>
                <w:szCs w:val="21"/>
                <w:lang w:bidi="ar"/>
              </w:rPr>
              <w:t>楼</w:t>
            </w: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一果三</w:t>
            </w:r>
            <w:proofErr w:type="gramEnd"/>
            <w:r w:rsidRPr="00FD41B1">
              <w:rPr>
                <w:color w:val="000000"/>
                <w:kern w:val="0"/>
                <w:szCs w:val="21"/>
                <w:lang w:bidi="ar"/>
              </w:rPr>
              <w:t>药功效偏重的物质基础研究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南京中医药大学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刘培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19KJA320003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阿尔兹海默病的张力调控机制分析及其相关药物研究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南京中医药大学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郭军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19KJA180001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lncWOX11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在杨树不定根发生中的调控作用研究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南京林业大学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胥</w:t>
            </w:r>
            <w:proofErr w:type="gramEnd"/>
            <w:r w:rsidRPr="00FD41B1">
              <w:rPr>
                <w:color w:val="000000"/>
                <w:kern w:val="0"/>
                <w:szCs w:val="21"/>
                <w:lang w:bidi="ar"/>
              </w:rPr>
              <w:t>猛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19KJA510009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长</w:t>
            </w: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蝽</w:t>
            </w:r>
            <w:proofErr w:type="gramEnd"/>
            <w:r w:rsidRPr="00FD41B1">
              <w:rPr>
                <w:color w:val="000000"/>
                <w:kern w:val="0"/>
                <w:szCs w:val="21"/>
                <w:lang w:bidi="ar"/>
              </w:rPr>
              <w:t>总科昆虫高级阶元系统演化关系研究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南京林业大学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高翠青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19KJA110001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proofErr w:type="spellStart"/>
            <w:r w:rsidRPr="00FD41B1">
              <w:rPr>
                <w:color w:val="000000"/>
                <w:kern w:val="0"/>
                <w:szCs w:val="21"/>
                <w:lang w:bidi="ar"/>
              </w:rPr>
              <w:t>mPFC</w:t>
            </w:r>
            <w:proofErr w:type="spellEnd"/>
            <w:r w:rsidRPr="00FD41B1">
              <w:rPr>
                <w:color w:val="000000"/>
                <w:kern w:val="0"/>
                <w:szCs w:val="21"/>
                <w:lang w:bidi="ar"/>
              </w:rPr>
              <w:t>-BNST-PVN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环路</w:t>
            </w: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介导生命</w:t>
            </w:r>
            <w:proofErr w:type="gramEnd"/>
            <w:r w:rsidRPr="00FD41B1">
              <w:rPr>
                <w:color w:val="000000"/>
                <w:kern w:val="0"/>
                <w:szCs w:val="21"/>
                <w:lang w:bidi="ar"/>
              </w:rPr>
              <w:t>早期应激致成年慢性内脏痛易</w:t>
            </w: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感机制</w:t>
            </w:r>
            <w:proofErr w:type="gramEnd"/>
            <w:r w:rsidRPr="00FD41B1">
              <w:rPr>
                <w:color w:val="000000"/>
                <w:kern w:val="0"/>
                <w:szCs w:val="21"/>
                <w:lang w:bidi="ar"/>
              </w:rPr>
              <w:t>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徐州医科大学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张咏梅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19KJA130001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Cullin1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调节乳腺癌血管生成的分子机制研究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徐州医科大学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白津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19KJA460008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Lnc-SLC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5"/>
                <w:attr w:name="UnitName" w:val="C"/>
              </w:smartTagPr>
              <w:r w:rsidRPr="00FD41B1">
                <w:rPr>
                  <w:color w:val="000000"/>
                  <w:kern w:val="0"/>
                  <w:szCs w:val="21"/>
                  <w:lang w:bidi="ar"/>
                </w:rPr>
                <w:t>35C</w:t>
              </w:r>
            </w:smartTag>
            <w:r w:rsidRPr="00FD41B1">
              <w:rPr>
                <w:color w:val="000000"/>
                <w:kern w:val="0"/>
                <w:szCs w:val="21"/>
                <w:lang w:bidi="ar"/>
              </w:rPr>
              <w:t>1-83:4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调控糖尿病肾病肾小球硬化的分子机制研究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徐州医科大学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鲁茜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lastRenderedPageBreak/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19KJA470001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B7H3-CAR-T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细胞治疗肺癌的临床前研究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徐州医科大学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王刚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19KJA560001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靶向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MALT1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治疗多发性骨髓瘤的作用与机制研究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徐州医科大学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姚瑶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19KJA560002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干细胞辅助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CI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移植增效改善瓦氏综合症猪听功能机制研究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徐州医科大学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时晰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19KJA560003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肥胖诱导认知功能障碍中膳食纤维的调节作用及机制研究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徐州医科大学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于英华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19KJA560004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DDRGK1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调控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IRE1α-XBP1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对肺缺血再灌注后认知功能的影响及机制研究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徐州医科大学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王志萍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19KJA580001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线粒体蛋白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C1QBP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调控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 xml:space="preserve"> T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细胞线粒体功能抑制肿瘤浸润性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T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细胞耗竭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徐州医科大学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田卉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19KJA610005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痛觉与非阿片受体依赖性镇痛的丘脑神经生物学机制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徐州医科大学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张红星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19KJA150001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氨基酸基金属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-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有机骨架复合材料的可</w:t>
            </w: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控制备及催化</w:t>
            </w:r>
            <w:proofErr w:type="gramEnd"/>
            <w:r w:rsidRPr="00FD41B1">
              <w:rPr>
                <w:color w:val="000000"/>
                <w:kern w:val="0"/>
                <w:szCs w:val="21"/>
                <w:lang w:bidi="ar"/>
              </w:rPr>
              <w:t>应用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常州大学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张致慧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19KJA150002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基于镁合金表面有机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/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无机复合膜的抗蚀耐磨机理研究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常州大学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王莹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19KJA430014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钙钛矿太阳电池界面修饰和电荷输运研究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常州大学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张帅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19KJA430002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环金属</w:t>
            </w: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铱配合物</w:t>
            </w:r>
            <w:proofErr w:type="gramEnd"/>
            <w:r w:rsidRPr="00FD41B1">
              <w:rPr>
                <w:color w:val="000000"/>
                <w:kern w:val="0"/>
                <w:szCs w:val="21"/>
                <w:lang w:bidi="ar"/>
              </w:rPr>
              <w:t>液晶磷光材料的分子构筑及性能研究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常州大学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王亚飞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19KJA430003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非金属掺杂氮化碳材料高效催化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CO2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转化合成碳酸酯的研究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常州大学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许杰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19KJA430004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基于共振耦合的曲轴轴系损伤实时识别方法研究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常州大学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别锋</w:t>
            </w: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锋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19KJA530001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油气管线钢组织调控机理及其耐原油腐蚀性能研究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常州大学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彭浩平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19KJA320004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类单晶硅锭红区形成机理及低缺陷铸锭技术研究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南通大学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王强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19KJA320005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材料表面结构对干细胞分化和神经再生的影响及机制研究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南通大学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何江虹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19KJA320010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proofErr w:type="spellStart"/>
            <w:r w:rsidRPr="00FD41B1">
              <w:rPr>
                <w:color w:val="000000"/>
                <w:kern w:val="0"/>
                <w:szCs w:val="21"/>
                <w:lang w:bidi="ar"/>
              </w:rPr>
              <w:t>RhoGDI</w:t>
            </w:r>
            <w:proofErr w:type="spellEnd"/>
            <w:r w:rsidRPr="00FD41B1">
              <w:rPr>
                <w:color w:val="000000"/>
                <w:kern w:val="0"/>
                <w:szCs w:val="21"/>
                <w:lang w:bidi="ar"/>
              </w:rPr>
              <w:t>降解在平滑肌细胞转分化及血管重构中的作用及机制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南通大学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姚文娟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19KJA320006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血管化仿生人工神经移植物修复周围神经缺损的研究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南通大学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李贵才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19KJA350002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水下大功率激光焊接智能测控理论与关键技术研究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南通大学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华亮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19KJA150004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贻贝仿生构建粘膜粘附微胶囊用于胃滞留给药的研究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江苏大学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张苗苗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19KJA430018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中小型温室蔬菜</w:t>
            </w: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穴盘苗</w:t>
            </w:r>
            <w:proofErr w:type="gramEnd"/>
            <w:r w:rsidRPr="00FD41B1">
              <w:rPr>
                <w:color w:val="000000"/>
                <w:kern w:val="0"/>
                <w:szCs w:val="21"/>
                <w:lang w:bidi="ar"/>
              </w:rPr>
              <w:t>小型全自动移栽机的设计理论与方法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江苏大学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杨启志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19KJA460009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新</w:t>
            </w:r>
            <w:r w:rsidRPr="00FD41B1">
              <w:rPr>
                <w:color w:val="000000"/>
                <w:szCs w:val="21"/>
                <w:lang w:bidi="ar"/>
              </w:rPr>
              <w:t>型</w:t>
            </w:r>
            <w:proofErr w:type="gramStart"/>
            <w:r w:rsidRPr="00FD41B1">
              <w:rPr>
                <w:color w:val="000000"/>
                <w:szCs w:val="21"/>
                <w:lang w:bidi="ar"/>
              </w:rPr>
              <w:t>无渣自保护</w:t>
            </w:r>
            <w:proofErr w:type="gramEnd"/>
            <w:r w:rsidRPr="00FD41B1">
              <w:rPr>
                <w:color w:val="000000"/>
                <w:szCs w:val="21"/>
                <w:lang w:bidi="ar"/>
              </w:rPr>
              <w:t>药芯焊丝的研制及应用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江苏科技大学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刘大双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19KJA530002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深渊载人球壳三维腐蚀疲劳裂纹扩展突变及损伤演化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江苏科技大学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朱永梅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19KJA510011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大数据驱动模式下用户兴趣模式关键构建技术研究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南京财经大学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李树青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lastRenderedPageBreak/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19KJA510005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网络环境下大数据安全融合关键技术研究及其应用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南京财经大学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刘金良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19KJA520001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淀粉相变过程的结构演变机制及对消化性能的影响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南京财经大学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刘兴训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19KJA520002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大数据环境下</w:t>
            </w: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在线车</w:t>
            </w:r>
            <w:proofErr w:type="gramEnd"/>
            <w:r w:rsidRPr="00FD41B1">
              <w:rPr>
                <w:color w:val="000000"/>
                <w:kern w:val="0"/>
                <w:szCs w:val="21"/>
                <w:lang w:bidi="ar"/>
              </w:rPr>
              <w:t>货匹配与路径集成优化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南京财经大学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邱玉琢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19KJA180002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大数据情景下的环境审计理论、方法与技术创新研究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南京审计大学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林翰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19KJA180003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巨灾风险的建模与度量研究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南京审计大学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杨洋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19KJA360001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面向自然资源审计的遥感图像融合与变化检测联合优化方法研究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南京审计大学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詹天明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19KJA460004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高比能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van der Waals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异质结材料的精确构筑及储能增强机制研究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江苏师范大学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刘明凯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19KJA460010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基于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ERP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和</w:t>
            </w: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脑网络</w:t>
            </w:r>
            <w:proofErr w:type="gramEnd"/>
            <w:r w:rsidRPr="00FD41B1">
              <w:rPr>
                <w:color w:val="000000"/>
                <w:kern w:val="0"/>
                <w:szCs w:val="21"/>
                <w:lang w:bidi="ar"/>
              </w:rPr>
              <w:t>的音乐创作脑机制研究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江苏师范大学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余南南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19KJA510003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一种新型生物免疫荧光探针设计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江苏师范大学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刘莹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19KJA510010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甘薯野生种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 xml:space="preserve">Ipomoea </w:t>
            </w:r>
            <w:proofErr w:type="spellStart"/>
            <w:r w:rsidRPr="00FD41B1">
              <w:rPr>
                <w:color w:val="000000"/>
                <w:kern w:val="0"/>
                <w:szCs w:val="21"/>
                <w:lang w:bidi="ar"/>
              </w:rPr>
              <w:t>trifida</w:t>
            </w:r>
            <w:proofErr w:type="spellEnd"/>
            <w:r w:rsidRPr="00FD41B1">
              <w:rPr>
                <w:color w:val="000000"/>
                <w:kern w:val="0"/>
                <w:szCs w:val="21"/>
                <w:lang w:bidi="ar"/>
              </w:rPr>
              <w:t>的</w:t>
            </w:r>
            <w:proofErr w:type="spellStart"/>
            <w:r w:rsidRPr="00FD41B1">
              <w:rPr>
                <w:color w:val="000000"/>
                <w:kern w:val="0"/>
                <w:szCs w:val="21"/>
                <w:lang w:bidi="ar"/>
              </w:rPr>
              <w:t>bZIP</w:t>
            </w:r>
            <w:proofErr w:type="spellEnd"/>
            <w:r w:rsidRPr="00FD41B1">
              <w:rPr>
                <w:color w:val="000000"/>
                <w:kern w:val="0"/>
                <w:szCs w:val="21"/>
                <w:lang w:bidi="ar"/>
              </w:rPr>
              <w:t>基因家族鉴定、进化分析及功能研究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江苏师范大学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徐涛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19KJA140001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基于铁电薄膜可</w:t>
            </w: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调谐太赫兹</w:t>
            </w:r>
            <w:proofErr w:type="gramEnd"/>
            <w:r w:rsidRPr="00FD41B1">
              <w:rPr>
                <w:color w:val="000000"/>
                <w:kern w:val="0"/>
                <w:szCs w:val="21"/>
                <w:lang w:bidi="ar"/>
              </w:rPr>
              <w:t>滤波结构的研究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苏州科技大学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张晓渝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19KJA210005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新型高速高热稳定性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Sb2Te3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基相变存储材料与器件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苏州科技大学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刘波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19KJA430019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大型海上风力发电塔非线性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TMD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多灾害减振控制研究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苏州科技大学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陈鑫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19KJA430007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层级结构硫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/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磷化物催化剂的设计、合成与</w:t>
            </w: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催化水</w:t>
            </w:r>
            <w:proofErr w:type="gramEnd"/>
            <w:r w:rsidRPr="00FD41B1">
              <w:rPr>
                <w:color w:val="000000"/>
                <w:kern w:val="0"/>
                <w:szCs w:val="21"/>
                <w:lang w:bidi="ar"/>
              </w:rPr>
              <w:t>分解研究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江苏海洋大学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杨涛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19KJA430008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Z-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型反应光催化薄膜的合成及其催化分解水制氢性能研究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江苏海洋大学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许瑞波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19KJA430009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海洋微塑料富集重金属离子的作用机理与影响因素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江苏海洋大学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王学松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19KJA430010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大型海藻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MAAs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的筛选、分离纯化及其线上数据库的构建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江苏海洋大学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孙颖</w:t>
            </w: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颖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19KJA110002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基于瑞利散射的高信噪比分布式光纤声波传感技术的研究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盐城工学院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王如刚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19KJA480001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基于秸秆和小龙虾加工废弃物生产功能性肥料的应用基础研究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盐城工学院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余晓红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19KJA540001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城市污泥干化处理工艺及应用基础研究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盐城工学院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姜瑞雨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19KJA410001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高铁轮对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PHM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大数据深度学习及其服役期近零故障维护技术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南京工程学院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汪木兰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19KJA510006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非标定光度立体视觉三维重建技术及其应用研究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南京工程学院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张建德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19KJA510012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含高渗透率分布电源配电网电压暂降鲁棒状态估计及应用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南京工程学院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吕干云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19KJA520003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热力耦合作用下梯度纳米结构合金化的高温稳定响应机制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南京工程学院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毛向阳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lastRenderedPageBreak/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19KJA310009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海水蔬菜耐盐高光效基因的筛选及应用研究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南京晓庄学院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周峰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19KJA510004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干扰观测补偿复合控制理论在高性能伺服系统的应用研究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金陵科技学院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莫晓晖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19KJA430013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球</w:t>
            </w: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毛壳菌</w:t>
            </w:r>
            <w:proofErr w:type="gramEnd"/>
            <w:r w:rsidRPr="00FD41B1">
              <w:rPr>
                <w:color w:val="000000"/>
                <w:kern w:val="0"/>
                <w:szCs w:val="21"/>
                <w:lang w:bidi="ar"/>
              </w:rPr>
              <w:t>生物转化产生新生物碱农药先导化合物的研究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江苏第二师范学院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刘贵友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19KJA310002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基于盲文语料库的国家通用盲文机器翻译研究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南京特殊教育师范学院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陈蓓琴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19KJA140002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高压大流量工程机械用多路换向阀的关键制造技术研究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徐州工程学院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张磊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19KJA430020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锂</w:t>
            </w:r>
            <w:proofErr w:type="gramEnd"/>
            <w:r w:rsidRPr="00FD41B1">
              <w:rPr>
                <w:color w:val="000000"/>
                <w:kern w:val="0"/>
                <w:szCs w:val="21"/>
                <w:lang w:bidi="ar"/>
              </w:rPr>
              <w:t>空气电池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“O2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缓存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”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空气极构建与动力学特性研究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徐州工程学院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宋明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19KJA470002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中低速地面无人移动平台平行管</w:t>
            </w: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控研究</w:t>
            </w:r>
            <w:proofErr w:type="gram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徐州工程学院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田传耕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19KJA480002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植物提取物在低温肉制品贮藏保鲜中的应用研究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徐州工程学院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陈学红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19KJA560007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正交车</w:t>
            </w: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铣</w:t>
            </w:r>
            <w:proofErr w:type="gramEnd"/>
            <w:r w:rsidRPr="00FD41B1">
              <w:rPr>
                <w:color w:val="000000"/>
                <w:kern w:val="0"/>
                <w:szCs w:val="21"/>
                <w:lang w:bidi="ar"/>
              </w:rPr>
              <w:t>运动学和动力学关键技术研究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徐州工程学院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孙涛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19KJA570001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废弃混凝土再生建筑保温材料的热力性能与节能效果研究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徐州工程学院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姜慧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19KJA580002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南水北调东线骆马湖典型沉水植物群落演替规律研究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徐州工程学院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万蕾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19KJA460001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后合成掺杂对铅卤钙钛矿纳米晶的一体化作用机理研究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江苏理工学院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贺香红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19KJA460002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大比表面积多孔双金属氧化物的可控合成及其储锂性能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江苏理工学院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李中春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19KJA460003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多场耦合强化对高强铝合金焊接头蠕变性能影响机理研究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江苏理工学院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王江涛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19KJA510001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高速高精密永磁同步电主轴的研发与关键技术研究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江苏理工学院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单文桃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19KJA510002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不同边界条件下三维贴壁方柱流场特性及其控制机理研究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江苏理工学院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郑焱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19KJA430005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钛合金</w:t>
            </w: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整体叶盘精密</w:t>
            </w:r>
            <w:proofErr w:type="gramEnd"/>
            <w:r w:rsidRPr="00FD41B1">
              <w:rPr>
                <w:color w:val="000000"/>
                <w:kern w:val="0"/>
                <w:szCs w:val="21"/>
                <w:lang w:bidi="ar"/>
              </w:rPr>
              <w:t>数控电解加工关键技术研究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常州工学院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何亚峰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19KJA430006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磁悬浮电主轴自适应混合控制策略研究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常州工学院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朱益利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19KJA430001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高能</w:t>
            </w: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束增材</w:t>
            </w:r>
            <w:proofErr w:type="gramEnd"/>
            <w:r w:rsidRPr="00FD41B1">
              <w:rPr>
                <w:color w:val="000000"/>
                <w:kern w:val="0"/>
                <w:szCs w:val="21"/>
                <w:lang w:bidi="ar"/>
              </w:rPr>
              <w:t>制造镍基高温合金安全性评定及关键技术研究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常熟理工学院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张尧成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19KJA530003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关联电子体系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RSb2(R=</w:t>
            </w:r>
            <w:proofErr w:type="spellStart"/>
            <w:r w:rsidRPr="00FD41B1">
              <w:rPr>
                <w:color w:val="000000"/>
                <w:kern w:val="0"/>
                <w:szCs w:val="21"/>
                <w:lang w:bidi="ar"/>
              </w:rPr>
              <w:t>Nd</w:t>
            </w:r>
            <w:proofErr w:type="spellEnd"/>
            <w:r w:rsidRPr="00FD41B1">
              <w:rPr>
                <w:color w:val="000000"/>
                <w:kern w:val="0"/>
                <w:szCs w:val="21"/>
                <w:lang w:bidi="ar"/>
              </w:rPr>
              <w:t xml:space="preserve">, </w:t>
            </w:r>
            <w:proofErr w:type="spellStart"/>
            <w:r w:rsidRPr="00FD41B1">
              <w:rPr>
                <w:color w:val="000000"/>
                <w:kern w:val="0"/>
                <w:szCs w:val="21"/>
                <w:lang w:bidi="ar"/>
              </w:rPr>
              <w:t>Sm</w:t>
            </w:r>
            <w:proofErr w:type="spellEnd"/>
            <w:r w:rsidRPr="00FD41B1">
              <w:rPr>
                <w:color w:val="000000"/>
                <w:kern w:val="0"/>
                <w:szCs w:val="21"/>
                <w:lang w:bidi="ar"/>
              </w:rPr>
              <w:t>)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中多重量子态竞争机制研究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常熟理工学院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房勇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19KJA150009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凹凸棒石基磁性胶体微粒的制备、组装及应用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淮阴师范学院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吴飞跃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19KJA150003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土壤酸化对不同耐受性小麦品种氮素利用影响及差异分析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淮阴师范学院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刘廷武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19KJA150010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溶剂耐受型乙醇脱氢酶的分子改造及其耐性调控机制研究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淮阴师范学院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许家兴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19KJA150011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一种基于</w:t>
            </w: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非晶碳膜</w:t>
            </w:r>
            <w:proofErr w:type="gramEnd"/>
            <w:r w:rsidRPr="00FD41B1">
              <w:rPr>
                <w:color w:val="000000"/>
                <w:kern w:val="0"/>
                <w:szCs w:val="21"/>
                <w:lang w:bidi="ar"/>
              </w:rPr>
              <w:t>的光电传感器的设计与制备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淮阴师范学院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翟章印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lastRenderedPageBreak/>
              <w:t>139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19KJA430011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超亲水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/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水下超</w:t>
            </w: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疏油凹凸棒石</w:t>
            </w:r>
            <w:proofErr w:type="gramEnd"/>
            <w:r w:rsidRPr="00FD41B1">
              <w:rPr>
                <w:color w:val="000000"/>
                <w:kern w:val="0"/>
                <w:szCs w:val="21"/>
                <w:lang w:bidi="ar"/>
              </w:rPr>
              <w:t>分离膜制备及油水分离性能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淮阴师范学院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周守勇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19KJA430012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高酸性条件下半胱氨酸降解棒曲霉素产物及其毒性评价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淮阴师范学院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刁恩杰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19KJA150007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功能梯度材料零件激光快速成型机理及质量控制研究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淮阴工学院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杨权</w:t>
            </w: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权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19KJA150008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天花粉成分分析及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DNA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条形码的研究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淮阴工学院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孔晶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19KJA430015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p-n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结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凹</w:t>
            </w:r>
            <w:proofErr w:type="gramEnd"/>
            <w:r w:rsidRPr="00FD41B1">
              <w:rPr>
                <w:color w:val="000000"/>
                <w:kern w:val="0"/>
                <w:szCs w:val="21"/>
                <w:lang w:bidi="ar"/>
              </w:rPr>
              <w:t>土复合催化剂的构建及其光催化性能研究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淮阴工学院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石</w:t>
            </w: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莹莹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19KJA430016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益生菌混合发酵制备菜</w:t>
            </w: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粕</w:t>
            </w:r>
            <w:proofErr w:type="gramEnd"/>
            <w:r w:rsidRPr="00FD41B1">
              <w:rPr>
                <w:color w:val="000000"/>
                <w:kern w:val="0"/>
                <w:szCs w:val="21"/>
                <w:lang w:bidi="ar"/>
              </w:rPr>
              <w:t>饲料的研究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淮阴工学院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朱小燕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19KJA430017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新型装配式混凝土结构节点连接关键技术与应用研究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淮阴工学院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刘泽俊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19KJA140003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金属酞</w:t>
            </w: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菁</w:t>
            </w:r>
            <w:proofErr w:type="gramEnd"/>
            <w:r w:rsidRPr="00FD41B1">
              <w:rPr>
                <w:color w:val="000000"/>
                <w:kern w:val="0"/>
                <w:szCs w:val="21"/>
                <w:lang w:bidi="ar"/>
              </w:rPr>
              <w:t>@ZIFs</w:t>
            </w:r>
            <w:r w:rsidRPr="00FD41B1">
              <w:rPr>
                <w:color w:val="000000"/>
                <w:kern w:val="0"/>
                <w:szCs w:val="21"/>
                <w:lang w:bidi="ar"/>
              </w:rPr>
              <w:t>材料的构建及其光催化降解染料废水的研究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盐城师范学院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邢蓉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19KJA150005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航行水域环境不确定情况下的船舶无人自主航行控制研究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江苏海事职业技术学院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缪克银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19KJA150006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相变储能建筑墙体传热机理及优化设计方法研究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江苏建筑职业技术学院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田国华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2DFA" w:rsidRPr="00FD41B1" w:rsidTr="00AE175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jc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szCs w:val="21"/>
              </w:rPr>
              <w:t>149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19KJA520008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番鸭</w:t>
            </w:r>
            <w:proofErr w:type="gramStart"/>
            <w:r w:rsidRPr="00FD41B1">
              <w:rPr>
                <w:color w:val="000000"/>
                <w:kern w:val="0"/>
                <w:szCs w:val="21"/>
                <w:lang w:bidi="ar"/>
              </w:rPr>
              <w:t>呼肠孤病毒</w:t>
            </w:r>
            <w:proofErr w:type="gramEnd"/>
            <w:r w:rsidRPr="00FD41B1">
              <w:rPr>
                <w:color w:val="000000"/>
                <w:kern w:val="0"/>
                <w:szCs w:val="21"/>
                <w:lang w:bidi="ar"/>
              </w:rPr>
              <w:t>病诊治用嵌合单链抗体研发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江苏农牧科技职业学院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FD41B1">
              <w:rPr>
                <w:color w:val="000000"/>
                <w:kern w:val="0"/>
                <w:szCs w:val="21"/>
                <w:lang w:bidi="ar"/>
              </w:rPr>
              <w:t>王永娟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FA" w:rsidRPr="00FD41B1" w:rsidRDefault="00102DFA" w:rsidP="00AE17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D41B1"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</w:tbl>
    <w:p w:rsidR="00102DFA" w:rsidRPr="00FD41B1" w:rsidRDefault="00102DFA" w:rsidP="00102DFA">
      <w:pPr>
        <w:rPr>
          <w:rFonts w:eastAsia="仿宋_GB2312"/>
          <w:sz w:val="28"/>
          <w:szCs w:val="28"/>
        </w:rPr>
        <w:sectPr w:rsidR="00102DFA" w:rsidRPr="00FD41B1">
          <w:pgSz w:w="16838" w:h="11906" w:orient="landscape"/>
          <w:pgMar w:top="1531" w:right="1701" w:bottom="1531" w:left="1701" w:header="851" w:footer="992" w:gutter="0"/>
          <w:cols w:space="720"/>
          <w:docGrid w:type="linesAndChars" w:linePitch="312"/>
        </w:sectPr>
      </w:pPr>
    </w:p>
    <w:p w:rsidR="004777E9" w:rsidRDefault="004777E9" w:rsidP="00102DFA">
      <w:bookmarkStart w:id="0" w:name="_GoBack"/>
      <w:bookmarkEnd w:id="0"/>
    </w:p>
    <w:sectPr w:rsidR="00477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64365"/>
    <w:multiLevelType w:val="singleLevel"/>
    <w:tmpl w:val="1E36436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FA"/>
    <w:rsid w:val="00102DFA"/>
    <w:rsid w:val="0047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02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02DF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02DFA"/>
  </w:style>
  <w:style w:type="paragraph" w:styleId="a5">
    <w:name w:val="header"/>
    <w:basedOn w:val="a"/>
    <w:link w:val="Char0"/>
    <w:uiPriority w:val="99"/>
    <w:rsid w:val="00102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02DF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a6"/>
    <w:rsid w:val="00102DFA"/>
    <w:rPr>
      <w:rFonts w:ascii="Calibri" w:hAnsi="Calibri"/>
      <w:sz w:val="18"/>
      <w:szCs w:val="18"/>
    </w:rPr>
  </w:style>
  <w:style w:type="character" w:customStyle="1" w:styleId="Char2">
    <w:name w:val="日期 Char"/>
    <w:link w:val="a7"/>
    <w:rsid w:val="00102DFA"/>
    <w:rPr>
      <w:szCs w:val="24"/>
    </w:rPr>
  </w:style>
  <w:style w:type="character" w:customStyle="1" w:styleId="font01">
    <w:name w:val="font01"/>
    <w:rsid w:val="00102DFA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Char3">
    <w:name w:val="纯文本 Char"/>
    <w:link w:val="a8"/>
    <w:rsid w:val="00102DFA"/>
    <w:rPr>
      <w:rFonts w:ascii="宋体" w:hAnsi="Courier New"/>
    </w:rPr>
  </w:style>
  <w:style w:type="paragraph" w:styleId="a8">
    <w:name w:val="Plain Text"/>
    <w:basedOn w:val="a"/>
    <w:link w:val="Char3"/>
    <w:rsid w:val="00102DFA"/>
    <w:rPr>
      <w:rFonts w:ascii="宋体" w:eastAsiaTheme="minorEastAsia" w:hAnsi="Courier New" w:cstheme="minorBidi"/>
      <w:szCs w:val="22"/>
    </w:rPr>
  </w:style>
  <w:style w:type="character" w:customStyle="1" w:styleId="Char10">
    <w:name w:val="纯文本 Char1"/>
    <w:basedOn w:val="a0"/>
    <w:uiPriority w:val="99"/>
    <w:rsid w:val="00102DFA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1"/>
    <w:rsid w:val="00102DFA"/>
    <w:rPr>
      <w:rFonts w:ascii="Calibri" w:eastAsiaTheme="minorEastAsia" w:hAnsi="Calibri" w:cstheme="minorBidi"/>
      <w:sz w:val="18"/>
      <w:szCs w:val="18"/>
    </w:rPr>
  </w:style>
  <w:style w:type="character" w:customStyle="1" w:styleId="Char11">
    <w:name w:val="批注框文本 Char1"/>
    <w:basedOn w:val="a0"/>
    <w:uiPriority w:val="99"/>
    <w:rsid w:val="00102DFA"/>
    <w:rPr>
      <w:rFonts w:ascii="Times New Roman" w:eastAsia="宋体" w:hAnsi="Times New Roman" w:cs="Times New Roman"/>
      <w:sz w:val="18"/>
      <w:szCs w:val="18"/>
    </w:rPr>
  </w:style>
  <w:style w:type="character" w:customStyle="1" w:styleId="Char12">
    <w:name w:val="页眉 Char1"/>
    <w:uiPriority w:val="99"/>
    <w:semiHidden/>
    <w:rsid w:val="00102DFA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rsid w:val="00102DFA"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Char13">
    <w:name w:val="日期 Char1"/>
    <w:basedOn w:val="a0"/>
    <w:uiPriority w:val="99"/>
    <w:rsid w:val="00102DFA"/>
    <w:rPr>
      <w:rFonts w:ascii="Times New Roman" w:eastAsia="宋体" w:hAnsi="Times New Roman" w:cs="Times New Roman"/>
      <w:szCs w:val="24"/>
    </w:rPr>
  </w:style>
  <w:style w:type="character" w:customStyle="1" w:styleId="Char14">
    <w:name w:val="页脚 Char1"/>
    <w:uiPriority w:val="99"/>
    <w:semiHidden/>
    <w:rsid w:val="00102DF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02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02DF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02DFA"/>
  </w:style>
  <w:style w:type="paragraph" w:styleId="a5">
    <w:name w:val="header"/>
    <w:basedOn w:val="a"/>
    <w:link w:val="Char0"/>
    <w:uiPriority w:val="99"/>
    <w:rsid w:val="00102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02DF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a6"/>
    <w:rsid w:val="00102DFA"/>
    <w:rPr>
      <w:rFonts w:ascii="Calibri" w:hAnsi="Calibri"/>
      <w:sz w:val="18"/>
      <w:szCs w:val="18"/>
    </w:rPr>
  </w:style>
  <w:style w:type="character" w:customStyle="1" w:styleId="Char2">
    <w:name w:val="日期 Char"/>
    <w:link w:val="a7"/>
    <w:rsid w:val="00102DFA"/>
    <w:rPr>
      <w:szCs w:val="24"/>
    </w:rPr>
  </w:style>
  <w:style w:type="character" w:customStyle="1" w:styleId="font01">
    <w:name w:val="font01"/>
    <w:rsid w:val="00102DFA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Char3">
    <w:name w:val="纯文本 Char"/>
    <w:link w:val="a8"/>
    <w:rsid w:val="00102DFA"/>
    <w:rPr>
      <w:rFonts w:ascii="宋体" w:hAnsi="Courier New"/>
    </w:rPr>
  </w:style>
  <w:style w:type="paragraph" w:styleId="a8">
    <w:name w:val="Plain Text"/>
    <w:basedOn w:val="a"/>
    <w:link w:val="Char3"/>
    <w:rsid w:val="00102DFA"/>
    <w:rPr>
      <w:rFonts w:ascii="宋体" w:eastAsiaTheme="minorEastAsia" w:hAnsi="Courier New" w:cstheme="minorBidi"/>
      <w:szCs w:val="22"/>
    </w:rPr>
  </w:style>
  <w:style w:type="character" w:customStyle="1" w:styleId="Char10">
    <w:name w:val="纯文本 Char1"/>
    <w:basedOn w:val="a0"/>
    <w:uiPriority w:val="99"/>
    <w:rsid w:val="00102DFA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1"/>
    <w:rsid w:val="00102DFA"/>
    <w:rPr>
      <w:rFonts w:ascii="Calibri" w:eastAsiaTheme="minorEastAsia" w:hAnsi="Calibri" w:cstheme="minorBidi"/>
      <w:sz w:val="18"/>
      <w:szCs w:val="18"/>
    </w:rPr>
  </w:style>
  <w:style w:type="character" w:customStyle="1" w:styleId="Char11">
    <w:name w:val="批注框文本 Char1"/>
    <w:basedOn w:val="a0"/>
    <w:uiPriority w:val="99"/>
    <w:rsid w:val="00102DFA"/>
    <w:rPr>
      <w:rFonts w:ascii="Times New Roman" w:eastAsia="宋体" w:hAnsi="Times New Roman" w:cs="Times New Roman"/>
      <w:sz w:val="18"/>
      <w:szCs w:val="18"/>
    </w:rPr>
  </w:style>
  <w:style w:type="character" w:customStyle="1" w:styleId="Char12">
    <w:name w:val="页眉 Char1"/>
    <w:uiPriority w:val="99"/>
    <w:semiHidden/>
    <w:rsid w:val="00102DFA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rsid w:val="00102DFA"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Char13">
    <w:name w:val="日期 Char1"/>
    <w:basedOn w:val="a0"/>
    <w:uiPriority w:val="99"/>
    <w:rsid w:val="00102DFA"/>
    <w:rPr>
      <w:rFonts w:ascii="Times New Roman" w:eastAsia="宋体" w:hAnsi="Times New Roman" w:cs="Times New Roman"/>
      <w:szCs w:val="24"/>
    </w:rPr>
  </w:style>
  <w:style w:type="character" w:customStyle="1" w:styleId="Char14">
    <w:name w:val="页脚 Char1"/>
    <w:uiPriority w:val="99"/>
    <w:semiHidden/>
    <w:rsid w:val="00102D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1209</Words>
  <Characters>6894</Characters>
  <Application>Microsoft Office Word</Application>
  <DocSecurity>0</DocSecurity>
  <Lines>57</Lines>
  <Paragraphs>16</Paragraphs>
  <ScaleCrop>false</ScaleCrop>
  <Company>JSJYT</Company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JSJYT User</cp:lastModifiedBy>
  <cp:revision>1</cp:revision>
  <dcterms:created xsi:type="dcterms:W3CDTF">2019-07-31T02:04:00Z</dcterms:created>
  <dcterms:modified xsi:type="dcterms:W3CDTF">2019-07-31T02:05:00Z</dcterms:modified>
</cp:coreProperties>
</file>